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C169" w14:textId="7E584F0B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>SPEC NOTE: These standard ‘Supplementary Conditions’ published by the Alberta Construction Association modify the General Conditions of CCDC</w:t>
      </w:r>
      <w:r w:rsidR="007172DF">
        <w:rPr>
          <w:rFonts w:ascii="Arial" w:hAnsi="Arial" w:cs="Arial"/>
          <w:b/>
          <w:i/>
          <w:iCs/>
          <w:sz w:val="20"/>
        </w:rPr>
        <w:t xml:space="preserve"> 4</w:t>
      </w:r>
      <w:r w:rsidRPr="00354CC5">
        <w:rPr>
          <w:rFonts w:ascii="Arial" w:hAnsi="Arial" w:cs="Arial"/>
          <w:b/>
          <w:i/>
          <w:iCs/>
          <w:sz w:val="20"/>
        </w:rPr>
        <w:t xml:space="preserve">  – 202</w:t>
      </w:r>
      <w:r w:rsidR="00B25AA6">
        <w:rPr>
          <w:rFonts w:ascii="Arial" w:hAnsi="Arial" w:cs="Arial"/>
          <w:b/>
          <w:i/>
          <w:iCs/>
          <w:sz w:val="20"/>
        </w:rPr>
        <w:t>3</w:t>
      </w:r>
      <w:r w:rsidRPr="00354CC5">
        <w:rPr>
          <w:rFonts w:ascii="Arial" w:hAnsi="Arial" w:cs="Arial"/>
          <w:b/>
          <w:i/>
          <w:iCs/>
          <w:sz w:val="20"/>
        </w:rPr>
        <w:t xml:space="preserve"> </w:t>
      </w:r>
      <w:r w:rsidR="007172DF">
        <w:rPr>
          <w:rFonts w:ascii="Arial" w:hAnsi="Arial" w:cs="Arial"/>
          <w:b/>
          <w:i/>
          <w:iCs/>
          <w:sz w:val="20"/>
        </w:rPr>
        <w:t>Unit Price Contract</w:t>
      </w:r>
      <w:r w:rsidRPr="00354CC5">
        <w:rPr>
          <w:rFonts w:ascii="Arial" w:hAnsi="Arial" w:cs="Arial"/>
          <w:b/>
          <w:i/>
          <w:iCs/>
          <w:sz w:val="20"/>
        </w:rPr>
        <w:t xml:space="preserve">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71385C58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 xml:space="preserve">These Supplementary Conditions amend the General Conditions forming part of CCDC </w:t>
      </w:r>
      <w:r w:rsidR="007172DF">
        <w:rPr>
          <w:rFonts w:ascii="Arial" w:hAnsi="Arial" w:cs="Arial"/>
          <w:sz w:val="22"/>
        </w:rPr>
        <w:t>4</w:t>
      </w:r>
      <w:r w:rsidRPr="00354CC5">
        <w:rPr>
          <w:rFonts w:ascii="Arial" w:hAnsi="Arial" w:cs="Arial"/>
          <w:sz w:val="22"/>
        </w:rPr>
        <w:t xml:space="preserve"> – 202</w:t>
      </w:r>
      <w:r w:rsidR="00B25AA6">
        <w:rPr>
          <w:rFonts w:ascii="Arial" w:hAnsi="Arial" w:cs="Arial"/>
          <w:sz w:val="22"/>
        </w:rPr>
        <w:t>3</w:t>
      </w:r>
      <w:r w:rsidRPr="00354CC5">
        <w:rPr>
          <w:rFonts w:ascii="Arial" w:hAnsi="Arial" w:cs="Arial"/>
          <w:sz w:val="22"/>
        </w:rPr>
        <w:t xml:space="preserve">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5B8E583D" w:rsidR="00161847" w:rsidRPr="00354CC5" w:rsidRDefault="00161847" w:rsidP="00161847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AMENDMENTS TO </w:t>
      </w:r>
      <w:r w:rsidR="00621CEC" w:rsidRPr="00354CC5">
        <w:rPr>
          <w:rFonts w:ascii="Arial" w:hAnsi="Arial" w:cs="Arial"/>
          <w:sz w:val="22"/>
        </w:rPr>
        <w:t>GENERAL CONDITIONS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3BCB214A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DF5F68" w:rsidRPr="00354CC5">
        <w:rPr>
          <w:rFonts w:ascii="Arial" w:hAnsi="Arial" w:cs="Arial"/>
          <w:sz w:val="22"/>
        </w:rPr>
        <w:t>GC 5.4</w:t>
      </w:r>
      <w:r w:rsidR="00E400D6">
        <w:rPr>
          <w:rFonts w:ascii="Arial" w:hAnsi="Arial" w:cs="Arial"/>
          <w:sz w:val="22"/>
        </w:rPr>
        <w:t xml:space="preserve">.1, 5.4.2, </w:t>
      </w:r>
      <w:r w:rsidR="00923D02">
        <w:rPr>
          <w:rFonts w:ascii="Arial" w:hAnsi="Arial" w:cs="Arial"/>
          <w:sz w:val="22"/>
        </w:rPr>
        <w:t xml:space="preserve">and </w:t>
      </w:r>
      <w:r w:rsidR="00E400D6">
        <w:rPr>
          <w:rFonts w:ascii="Arial" w:hAnsi="Arial" w:cs="Arial"/>
          <w:sz w:val="22"/>
        </w:rPr>
        <w:t xml:space="preserve">5.4.3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E400D6">
        <w:rPr>
          <w:rFonts w:ascii="Arial" w:hAnsi="Arial" w:cs="Arial"/>
          <w:sz w:val="22"/>
        </w:rPr>
        <w:t>their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02A33E3A" w14:textId="4E2D321E" w:rsidR="00B25810" w:rsidRPr="00354CC5" w:rsidRDefault="00DF5F68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</w:t>
      </w:r>
      <w:r w:rsidR="00B4487B" w:rsidRPr="00354CC5">
        <w:rPr>
          <w:sz w:val="22"/>
        </w:rPr>
        <w:t>.</w:t>
      </w:r>
      <w:r w:rsidR="009E35D0" w:rsidRPr="00354CC5">
        <w:rPr>
          <w:sz w:val="22"/>
        </w:rPr>
        <w:t>1</w:t>
      </w:r>
      <w:r w:rsidRPr="00354CC5">
        <w:rPr>
          <w:sz w:val="22"/>
        </w:rPr>
        <w:tab/>
        <w:t>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Consultant</w:t>
      </w:r>
      <w:r w:rsidRPr="00354CC5">
        <w:rPr>
          <w:sz w:val="22"/>
        </w:rPr>
        <w:t xml:space="preserve"> will review 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to verify the validity of the </w:t>
      </w:r>
      <w:r w:rsidR="009E35D0" w:rsidRPr="00354CC5">
        <w:rPr>
          <w:i/>
          <w:iCs/>
          <w:sz w:val="22"/>
        </w:rPr>
        <w:t>Contractor</w:t>
      </w:r>
      <w:r w:rsidR="009E35D0"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of </w:t>
      </w:r>
      <w:r w:rsidR="00B25810" w:rsidRPr="00354CC5">
        <w:rPr>
          <w:rFonts w:cs="Arial"/>
          <w:i/>
          <w:sz w:val="22"/>
        </w:rPr>
        <w:t>Substantial Performance of the</w:t>
      </w:r>
      <w:r w:rsidR="00B25810" w:rsidRPr="00354CC5">
        <w:rPr>
          <w:rFonts w:cs="Arial"/>
          <w:b/>
          <w:bCs/>
          <w:i/>
          <w:sz w:val="22"/>
        </w:rPr>
        <w:t xml:space="preserve"> </w:t>
      </w:r>
      <w:r w:rsidR="00B25810" w:rsidRPr="00354CC5">
        <w:rPr>
          <w:rFonts w:cs="Arial"/>
          <w:i/>
          <w:sz w:val="22"/>
        </w:rPr>
        <w:t>Work</w:t>
      </w:r>
      <w:r w:rsidR="00B25810" w:rsidRPr="00354CC5">
        <w:rPr>
          <w:sz w:val="22"/>
        </w:rPr>
        <w:t xml:space="preserve"> </w:t>
      </w:r>
      <w:r w:rsidRPr="00354CC5">
        <w:rPr>
          <w:sz w:val="22"/>
        </w:rPr>
        <w:t xml:space="preserve">and </w:t>
      </w:r>
      <w:r w:rsidR="009E35D0" w:rsidRPr="00354CC5">
        <w:rPr>
          <w:sz w:val="22"/>
        </w:rPr>
        <w:t xml:space="preserve">will </w:t>
      </w:r>
      <w:r w:rsidRPr="00354CC5">
        <w:rPr>
          <w:sz w:val="22"/>
        </w:rPr>
        <w:t xml:space="preserve">promptly, and in any event, no later than </w:t>
      </w:r>
      <w:r w:rsidR="00FF4BB0">
        <w:rPr>
          <w:sz w:val="22"/>
        </w:rPr>
        <w:t>14</w:t>
      </w:r>
      <w:r w:rsidR="009502C5" w:rsidRPr="00354CC5">
        <w:rPr>
          <w:sz w:val="22"/>
        </w:rPr>
        <w:t xml:space="preserve"> </w:t>
      </w:r>
      <w:r w:rsidRPr="00354CC5">
        <w:rPr>
          <w:sz w:val="22"/>
        </w:rPr>
        <w:t xml:space="preserve">calendar days after receipt of the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</w:t>
      </w:r>
      <w:r w:rsidRPr="00354CC5">
        <w:rPr>
          <w:sz w:val="22"/>
        </w:rPr>
        <w:t xml:space="preserve">of </w:t>
      </w:r>
      <w:r w:rsidRPr="00354CC5">
        <w:rPr>
          <w:i/>
          <w:sz w:val="22"/>
        </w:rPr>
        <w:t>Substantial Performance of the Work</w:t>
      </w:r>
      <w:r w:rsidRPr="00354CC5">
        <w:rPr>
          <w:sz w:val="22"/>
        </w:rPr>
        <w:t xml:space="preserve">: </w:t>
      </w:r>
    </w:p>
    <w:p w14:paraId="4B96E9CC" w14:textId="4A7BEE10" w:rsidR="00B25810" w:rsidRPr="00354CC5" w:rsidRDefault="00DF5F6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</w:t>
      </w:r>
      <w:r w:rsidR="007E4B73" w:rsidRPr="00354CC5">
        <w:rPr>
          <w:sz w:val="22"/>
        </w:rPr>
        <w:t>1</w:t>
      </w:r>
      <w:r w:rsidRPr="00354CC5">
        <w:rPr>
          <w:sz w:val="22"/>
        </w:rPr>
        <w:tab/>
        <w:t xml:space="preserve">advise the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 in writing that the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</w:t>
      </w:r>
      <w:r w:rsidR="009E35D0" w:rsidRPr="00354CC5">
        <w:rPr>
          <w:sz w:val="22"/>
        </w:rPr>
        <w:t xml:space="preserve">or </w:t>
      </w:r>
      <w:r w:rsidR="002C1423" w:rsidRPr="00354CC5">
        <w:rPr>
          <w:sz w:val="22"/>
        </w:rPr>
        <w:t xml:space="preserve">a </w:t>
      </w:r>
      <w:r w:rsidR="002C1423" w:rsidRPr="00354CC5">
        <w:rPr>
          <w:i/>
          <w:iCs/>
          <w:sz w:val="22"/>
        </w:rPr>
        <w:t>Subcontractor’s</w:t>
      </w:r>
      <w:r w:rsidR="009E35D0" w:rsidRPr="00354CC5">
        <w:rPr>
          <w:sz w:val="22"/>
        </w:rPr>
        <w:t xml:space="preserve"> portion of the </w:t>
      </w:r>
      <w:r w:rsidR="009E35D0" w:rsidRPr="00354CC5">
        <w:rPr>
          <w:i/>
          <w:iCs/>
          <w:sz w:val="22"/>
        </w:rPr>
        <w:t>Work</w:t>
      </w:r>
      <w:r w:rsidR="009E35D0" w:rsidRPr="00354CC5">
        <w:rPr>
          <w:sz w:val="22"/>
        </w:rPr>
        <w:t xml:space="preserve"> </w:t>
      </w:r>
      <w:r w:rsidRPr="00354CC5">
        <w:rPr>
          <w:sz w:val="22"/>
        </w:rPr>
        <w:t xml:space="preserve">is not substantially performed </w:t>
      </w:r>
      <w:r w:rsidR="00045A73">
        <w:rPr>
          <w:sz w:val="22"/>
        </w:rPr>
        <w:t xml:space="preserve">according </w:t>
      </w:r>
      <w:r w:rsidR="00D576E2">
        <w:rPr>
          <w:sz w:val="22"/>
        </w:rPr>
        <w:t xml:space="preserve">to </w:t>
      </w:r>
      <w:r w:rsidR="00045A73">
        <w:rPr>
          <w:sz w:val="22"/>
        </w:rPr>
        <w:t xml:space="preserve">the requirements of the </w:t>
      </w:r>
      <w:r w:rsidR="00FF4BB0" w:rsidRPr="007F4F51">
        <w:rPr>
          <w:i/>
          <w:iCs/>
          <w:sz w:val="22"/>
        </w:rPr>
        <w:t>Payment Legislation</w:t>
      </w:r>
      <w:r w:rsidR="00045A73" w:rsidRPr="007F4F51">
        <w:rPr>
          <w:i/>
          <w:iCs/>
          <w:sz w:val="22"/>
        </w:rPr>
        <w:t xml:space="preserve"> </w:t>
      </w:r>
      <w:r w:rsidRPr="00354CC5">
        <w:rPr>
          <w:sz w:val="22"/>
        </w:rPr>
        <w:t>and give reasons why</w:t>
      </w:r>
      <w:r w:rsidR="007E4B73" w:rsidRPr="00354CC5">
        <w:rPr>
          <w:sz w:val="22"/>
        </w:rPr>
        <w:t>, or</w:t>
      </w:r>
    </w:p>
    <w:p w14:paraId="77940FD3" w14:textId="77777777" w:rsidR="007E4B73" w:rsidRPr="00354CC5" w:rsidRDefault="007E4B73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.2</w:t>
      </w:r>
      <w:r w:rsidRPr="00354CC5">
        <w:rPr>
          <w:sz w:val="22"/>
        </w:rPr>
        <w:tab/>
      </w:r>
      <w:r w:rsidR="006D3606" w:rsidRPr="00354CC5">
        <w:rPr>
          <w:sz w:val="22"/>
        </w:rPr>
        <w:t xml:space="preserve">verify in writing the certificate of </w:t>
      </w:r>
      <w:r w:rsidR="006D3606" w:rsidRPr="00354CC5">
        <w:rPr>
          <w:i/>
          <w:sz w:val="22"/>
        </w:rPr>
        <w:t>Substantial Performance of the Work</w:t>
      </w:r>
      <w:r w:rsidR="000A783B" w:rsidRPr="00354CC5">
        <w:rPr>
          <w:sz w:val="22"/>
        </w:rPr>
        <w:t xml:space="preserve">, with a copy to the </w:t>
      </w:r>
      <w:r w:rsidR="006D3606" w:rsidRPr="00354CC5">
        <w:rPr>
          <w:i/>
          <w:sz w:val="22"/>
        </w:rPr>
        <w:t>Owner</w:t>
      </w:r>
      <w:r w:rsidR="006D3606" w:rsidRPr="00354CC5">
        <w:rPr>
          <w:sz w:val="22"/>
        </w:rPr>
        <w:t xml:space="preserve"> and the </w:t>
      </w:r>
      <w:r w:rsidRPr="00354CC5">
        <w:rPr>
          <w:i/>
          <w:sz w:val="22"/>
        </w:rPr>
        <w:t>Contractor</w:t>
      </w:r>
      <w:r w:rsidR="000A783B" w:rsidRPr="00354CC5">
        <w:rPr>
          <w:sz w:val="22"/>
        </w:rPr>
        <w:t>.</w:t>
      </w:r>
    </w:p>
    <w:p w14:paraId="00055D84" w14:textId="5BD96A66" w:rsidR="00677FD3" w:rsidRPr="00354CC5" w:rsidRDefault="00B63835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>
        <w:rPr>
          <w:sz w:val="22"/>
        </w:rPr>
        <w:t>2</w:t>
      </w:r>
      <w:r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677FD3" w:rsidRPr="007F4F51">
        <w:rPr>
          <w:i/>
          <w:iCs/>
          <w:sz w:val="22"/>
        </w:rPr>
        <w:t>Contractor</w:t>
      </w:r>
      <w:r w:rsidR="00677FD3">
        <w:rPr>
          <w:sz w:val="22"/>
        </w:rPr>
        <w:t xml:space="preserve"> shall</w:t>
      </w:r>
      <w:r w:rsidR="00D548E6">
        <w:rPr>
          <w:sz w:val="22"/>
        </w:rPr>
        <w:t>,</w:t>
      </w:r>
      <w:r w:rsidR="00677FD3">
        <w:rPr>
          <w:sz w:val="22"/>
        </w:rPr>
        <w:t xml:space="preserve"> </w:t>
      </w:r>
      <w:r w:rsidR="00D548E6">
        <w:rPr>
          <w:sz w:val="22"/>
        </w:rPr>
        <w:t xml:space="preserve">in </w:t>
      </w:r>
      <w:r w:rsidR="00FF4BB0">
        <w:rPr>
          <w:sz w:val="22"/>
        </w:rPr>
        <w:t>accordance with GC 5.2 APPLICATIONS FOR PAYMENT</w:t>
      </w:r>
      <w:r w:rsidR="00D548E6">
        <w:rPr>
          <w:sz w:val="22"/>
        </w:rPr>
        <w:t>,</w:t>
      </w:r>
      <w:r w:rsidR="00FF4BB0"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 w:rsidR="00677FD3" w:rsidRPr="00354CC5">
        <w:rPr>
          <w:sz w:val="22"/>
        </w:rPr>
        <w:t xml:space="preserve">: </w:t>
      </w:r>
    </w:p>
    <w:p w14:paraId="6FC9B37F" w14:textId="0D7B8DC3" w:rsidR="00916638" w:rsidRP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>.1</w:t>
      </w:r>
      <w:r>
        <w:rPr>
          <w:sz w:val="22"/>
        </w:rPr>
        <w:tab/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 w:rsidR="00CF211C">
        <w:rPr>
          <w:i/>
          <w:sz w:val="22"/>
        </w:rPr>
        <w:t>,</w:t>
      </w:r>
      <w:r w:rsidR="00677FD3" w:rsidRPr="00354CC5">
        <w:rPr>
          <w:iCs/>
          <w:sz w:val="22"/>
        </w:rPr>
        <w:t xml:space="preserve"> </w:t>
      </w:r>
    </w:p>
    <w:p w14:paraId="5F39C5C6" w14:textId="135A1D63" w:rsid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 xml:space="preserve">.2 </w:t>
      </w:r>
      <w:r>
        <w:rPr>
          <w:sz w:val="22"/>
        </w:rPr>
        <w:tab/>
      </w:r>
      <w:r w:rsidR="006836A5">
        <w:rPr>
          <w:iCs/>
          <w:sz w:val="22"/>
        </w:rPr>
        <w:t xml:space="preserve">no earlier than </w:t>
      </w:r>
      <w:r w:rsidR="00973897">
        <w:rPr>
          <w:iCs/>
          <w:sz w:val="22"/>
        </w:rPr>
        <w:t>46</w:t>
      </w:r>
      <w:r w:rsidR="006836A5">
        <w:rPr>
          <w:iCs/>
          <w:sz w:val="22"/>
        </w:rPr>
        <w:t xml:space="preserve"> days after</w:t>
      </w:r>
      <w:r>
        <w:rPr>
          <w:iCs/>
          <w:sz w:val="22"/>
        </w:rPr>
        <w:t xml:space="preserve"> issu</w:t>
      </w:r>
      <w:r w:rsidR="00FF4BB0">
        <w:rPr>
          <w:iCs/>
          <w:sz w:val="22"/>
        </w:rPr>
        <w:t>ance</w:t>
      </w:r>
      <w:r w:rsidR="00677FD3" w:rsidRPr="00354CC5">
        <w:rPr>
          <w:iCs/>
          <w:sz w:val="22"/>
        </w:rPr>
        <w:t xml:space="preserve"> </w:t>
      </w:r>
      <w:r>
        <w:rPr>
          <w:iCs/>
          <w:sz w:val="22"/>
        </w:rPr>
        <w:t xml:space="preserve">of </w:t>
      </w:r>
      <w:r w:rsidRPr="00354CC5">
        <w:rPr>
          <w:sz w:val="22"/>
        </w:rPr>
        <w:t xml:space="preserve">a certificate of </w:t>
      </w:r>
      <w:r w:rsidRPr="00354CC5">
        <w:rPr>
          <w:i/>
          <w:sz w:val="22"/>
        </w:rPr>
        <w:t>Substantial Performance of the Work</w:t>
      </w:r>
      <w:r w:rsidRPr="00354CC5">
        <w:rPr>
          <w:iCs/>
          <w:sz w:val="22"/>
        </w:rPr>
        <w:t xml:space="preserve"> of a </w:t>
      </w:r>
      <w:r w:rsidRPr="004D0BC8">
        <w:rPr>
          <w:iCs/>
          <w:sz w:val="22"/>
        </w:rPr>
        <w:t>s</w:t>
      </w:r>
      <w:r w:rsidRPr="00354CC5">
        <w:rPr>
          <w:iCs/>
          <w:sz w:val="22"/>
        </w:rPr>
        <w:t>ubcontract</w:t>
      </w:r>
      <w:r>
        <w:rPr>
          <w:iCs/>
          <w:sz w:val="22"/>
        </w:rPr>
        <w:t>,</w:t>
      </w:r>
      <w:r w:rsidRPr="00354CC5">
        <w:rPr>
          <w:sz w:val="22"/>
        </w:rPr>
        <w:t xml:space="preserve"> </w:t>
      </w:r>
      <w:r>
        <w:rPr>
          <w:iCs/>
          <w:sz w:val="22"/>
        </w:rPr>
        <w:t>and</w:t>
      </w:r>
    </w:p>
    <w:p w14:paraId="4F873061" w14:textId="0B377B27" w:rsidR="002669A5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>
        <w:rPr>
          <w:iCs/>
          <w:sz w:val="22"/>
        </w:rPr>
        <w:t>.3</w:t>
      </w:r>
      <w:r>
        <w:rPr>
          <w:iCs/>
          <w:sz w:val="22"/>
        </w:rPr>
        <w:tab/>
      </w:r>
      <w:r w:rsidR="007C0263">
        <w:rPr>
          <w:sz w:val="22"/>
        </w:rPr>
        <w:t>when</w:t>
      </w:r>
      <w:r w:rsidR="00677FD3">
        <w:rPr>
          <w:sz w:val="22"/>
        </w:rPr>
        <w:t xml:space="preserve"> the </w:t>
      </w:r>
      <w:r w:rsidR="00677FD3" w:rsidRPr="007F4F51">
        <w:rPr>
          <w:i/>
          <w:iCs/>
          <w:sz w:val="22"/>
        </w:rPr>
        <w:t>Owner</w:t>
      </w:r>
      <w:r w:rsidR="00677FD3">
        <w:rPr>
          <w:sz w:val="22"/>
        </w:rPr>
        <w:t xml:space="preserve"> is </w:t>
      </w:r>
      <w:r w:rsidR="0016595F">
        <w:rPr>
          <w:sz w:val="22"/>
        </w:rPr>
        <w:t>obligated to make</w:t>
      </w:r>
      <w:r w:rsidR="00677FD3">
        <w:rPr>
          <w:sz w:val="22"/>
        </w:rPr>
        <w:t xml:space="preserve"> a </w:t>
      </w:r>
      <w:r w:rsidR="00D413E9">
        <w:rPr>
          <w:sz w:val="22"/>
        </w:rPr>
        <w:t>progressive release</w:t>
      </w:r>
      <w:r w:rsidR="00677FD3">
        <w:rPr>
          <w:sz w:val="22"/>
        </w:rPr>
        <w:t xml:space="preserve"> of </w:t>
      </w:r>
      <w:r w:rsidR="00727E4F">
        <w:rPr>
          <w:sz w:val="22"/>
        </w:rPr>
        <w:t xml:space="preserve">lien </w:t>
      </w:r>
      <w:r w:rsidR="00677FD3">
        <w:rPr>
          <w:sz w:val="22"/>
        </w:rPr>
        <w:t>holdback</w:t>
      </w:r>
      <w:r w:rsidR="00EF688F">
        <w:rPr>
          <w:sz w:val="22"/>
        </w:rPr>
        <w:t xml:space="preserve"> </w:t>
      </w:r>
      <w:r w:rsidR="00677FD3">
        <w:rPr>
          <w:sz w:val="22"/>
        </w:rPr>
        <w:t xml:space="preserve">pursuant to </w:t>
      </w:r>
      <w:r w:rsidR="00EF688F">
        <w:rPr>
          <w:sz w:val="22"/>
        </w:rPr>
        <w:t xml:space="preserve">the </w:t>
      </w:r>
      <w:r w:rsidR="00EF688F" w:rsidRPr="007F4F51">
        <w:rPr>
          <w:i/>
          <w:iCs/>
          <w:sz w:val="22"/>
        </w:rPr>
        <w:t>Payment Legislation</w:t>
      </w:r>
      <w:r>
        <w:rPr>
          <w:sz w:val="22"/>
        </w:rPr>
        <w:t>.</w:t>
      </w:r>
    </w:p>
    <w:p w14:paraId="2A61DB87" w14:textId="0EEF8644" w:rsidR="00FF4BB0" w:rsidRPr="007F4F51" w:rsidRDefault="00EF688F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>
        <w:rPr>
          <w:sz w:val="22"/>
        </w:rPr>
        <w:t>3</w:t>
      </w:r>
      <w:r w:rsidRPr="00354CC5">
        <w:rPr>
          <w:sz w:val="22"/>
        </w:rPr>
        <w:tab/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>
        <w:rPr>
          <w:sz w:val="22"/>
        </w:rPr>
        <w:t xml:space="preserve"> lien </w:t>
      </w:r>
      <w:r w:rsidR="00986D8D">
        <w:rPr>
          <w:sz w:val="22"/>
        </w:rPr>
        <w:t>is</w:t>
      </w:r>
      <w:r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1D4A7" w14:textId="77777777" w:rsidR="00BF7926" w:rsidRDefault="00BF7926">
      <w:r>
        <w:separator/>
      </w:r>
    </w:p>
  </w:endnote>
  <w:endnote w:type="continuationSeparator" w:id="0">
    <w:p w14:paraId="7B464654" w14:textId="77777777" w:rsidR="00BF7926" w:rsidRDefault="00BF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EE76" w14:textId="77777777" w:rsidR="00C876E2" w:rsidRDefault="00C876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4895" w14:textId="6FE5B465" w:rsidR="00E27A63" w:rsidRPr="00E27A63" w:rsidRDefault="00550469" w:rsidP="00E27A63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5A467044" wp14:editId="5B4DB7FE">
          <wp:extent cx="1047750" cy="419100"/>
          <wp:effectExtent l="0" t="0" r="0" b="0"/>
          <wp:docPr id="81846" name="Picture 1" descr="A blue tri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46" name="Picture 1" descr="A blue triangle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3B90" w14:textId="77777777" w:rsidR="00C876E2" w:rsidRDefault="00C876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AE036" w14:textId="77777777" w:rsidR="00BF7926" w:rsidRDefault="00BF7926">
      <w:r>
        <w:separator/>
      </w:r>
    </w:p>
  </w:footnote>
  <w:footnote w:type="continuationSeparator" w:id="0">
    <w:p w14:paraId="520ADCCA" w14:textId="77777777" w:rsidR="00BF7926" w:rsidRDefault="00BF7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Content>
      <w:p w14:paraId="788165BB" w14:textId="0DAAE6A0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25BA" w14:textId="5F5C72EC" w:rsidR="009E08C5" w:rsidRPr="00FC24A4" w:rsidRDefault="00076CC8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July</w:t>
    </w:r>
    <w:r w:rsidR="00B25AA6">
      <w:rPr>
        <w:rFonts w:ascii="Arial" w:hAnsi="Arial"/>
        <w:sz w:val="20"/>
        <w:szCs w:val="22"/>
        <w:lang w:val="en-GB"/>
      </w:rPr>
      <w:t xml:space="preserve"> 2025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  <w:t>SUPPLEMENTARY CONDITIONS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000000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235A9BD8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</w:t>
    </w:r>
    <w:r w:rsidR="002D095C">
      <w:rPr>
        <w:rFonts w:ascii="Arial" w:hAnsi="Arial"/>
        <w:sz w:val="20"/>
        <w:szCs w:val="22"/>
        <w:lang w:val="en-GB"/>
      </w:rPr>
      <w:t xml:space="preserve"> </w:t>
    </w:r>
    <w:r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 </w:t>
    </w:r>
    <w:r w:rsidR="00617D0B">
      <w:rPr>
        <w:rFonts w:ascii="Arial" w:hAnsi="Arial"/>
        <w:sz w:val="20"/>
        <w:szCs w:val="22"/>
        <w:lang w:val="en-GB"/>
      </w:rPr>
      <w:t xml:space="preserve">of </w:t>
    </w:r>
    <w:r w:rsidR="00C876E2">
      <w:rPr>
        <w:rFonts w:ascii="Arial" w:hAnsi="Arial"/>
        <w:sz w:val="20"/>
        <w:szCs w:val="22"/>
        <w:lang w:val="en-GB"/>
      </w:rPr>
      <w:t>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6CC8"/>
    <w:rsid w:val="00077046"/>
    <w:rsid w:val="00083BCC"/>
    <w:rsid w:val="000A783B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44702"/>
    <w:rsid w:val="00161847"/>
    <w:rsid w:val="00161B96"/>
    <w:rsid w:val="0016595F"/>
    <w:rsid w:val="001776B1"/>
    <w:rsid w:val="00183E4B"/>
    <w:rsid w:val="0019663A"/>
    <w:rsid w:val="001B6270"/>
    <w:rsid w:val="001C121E"/>
    <w:rsid w:val="001D2C48"/>
    <w:rsid w:val="001D3C67"/>
    <w:rsid w:val="001E2F62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B4FBA"/>
    <w:rsid w:val="002C1423"/>
    <w:rsid w:val="002C19F5"/>
    <w:rsid w:val="002D095C"/>
    <w:rsid w:val="002E1828"/>
    <w:rsid w:val="002E5244"/>
    <w:rsid w:val="002E597D"/>
    <w:rsid w:val="002F7497"/>
    <w:rsid w:val="00320809"/>
    <w:rsid w:val="003224D9"/>
    <w:rsid w:val="00325970"/>
    <w:rsid w:val="00343744"/>
    <w:rsid w:val="00351639"/>
    <w:rsid w:val="00354CC5"/>
    <w:rsid w:val="00360E03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4085E"/>
    <w:rsid w:val="0047578C"/>
    <w:rsid w:val="004772C3"/>
    <w:rsid w:val="00481B58"/>
    <w:rsid w:val="004D0BC8"/>
    <w:rsid w:val="004D7FC4"/>
    <w:rsid w:val="0050364D"/>
    <w:rsid w:val="00516DB1"/>
    <w:rsid w:val="00533BFB"/>
    <w:rsid w:val="00550469"/>
    <w:rsid w:val="00572FF2"/>
    <w:rsid w:val="00574785"/>
    <w:rsid w:val="005B68BE"/>
    <w:rsid w:val="005E30DD"/>
    <w:rsid w:val="005E3ACB"/>
    <w:rsid w:val="005E7EA9"/>
    <w:rsid w:val="00617D0B"/>
    <w:rsid w:val="00621CEC"/>
    <w:rsid w:val="006261C9"/>
    <w:rsid w:val="006264B6"/>
    <w:rsid w:val="00626C2D"/>
    <w:rsid w:val="0062755D"/>
    <w:rsid w:val="00633A26"/>
    <w:rsid w:val="006618A8"/>
    <w:rsid w:val="0067003A"/>
    <w:rsid w:val="00677FD3"/>
    <w:rsid w:val="006836A5"/>
    <w:rsid w:val="00691467"/>
    <w:rsid w:val="006A26B2"/>
    <w:rsid w:val="006B781A"/>
    <w:rsid w:val="006C3D40"/>
    <w:rsid w:val="006D3606"/>
    <w:rsid w:val="006E219D"/>
    <w:rsid w:val="006F12E2"/>
    <w:rsid w:val="007168C8"/>
    <w:rsid w:val="007172DF"/>
    <w:rsid w:val="007234D7"/>
    <w:rsid w:val="00727E4F"/>
    <w:rsid w:val="0073636B"/>
    <w:rsid w:val="00745FE8"/>
    <w:rsid w:val="0077768A"/>
    <w:rsid w:val="00795264"/>
    <w:rsid w:val="007A7ADF"/>
    <w:rsid w:val="007B7785"/>
    <w:rsid w:val="007C0263"/>
    <w:rsid w:val="007C0794"/>
    <w:rsid w:val="007E4B73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DB1"/>
    <w:rsid w:val="00872BC1"/>
    <w:rsid w:val="008754EB"/>
    <w:rsid w:val="0088499D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32B6"/>
    <w:rsid w:val="00972A8B"/>
    <w:rsid w:val="00973897"/>
    <w:rsid w:val="00974234"/>
    <w:rsid w:val="00986D8D"/>
    <w:rsid w:val="00994626"/>
    <w:rsid w:val="009B5301"/>
    <w:rsid w:val="009C0BAD"/>
    <w:rsid w:val="009D7B7C"/>
    <w:rsid w:val="009E08C5"/>
    <w:rsid w:val="009E35D0"/>
    <w:rsid w:val="009F55FC"/>
    <w:rsid w:val="009F6C12"/>
    <w:rsid w:val="00A032D1"/>
    <w:rsid w:val="00A07315"/>
    <w:rsid w:val="00A112C5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E0B"/>
    <w:rsid w:val="00AC0A13"/>
    <w:rsid w:val="00AC6EE6"/>
    <w:rsid w:val="00AD3E3F"/>
    <w:rsid w:val="00AD7057"/>
    <w:rsid w:val="00AE0F7B"/>
    <w:rsid w:val="00AE3321"/>
    <w:rsid w:val="00B10F21"/>
    <w:rsid w:val="00B25810"/>
    <w:rsid w:val="00B25AA6"/>
    <w:rsid w:val="00B26567"/>
    <w:rsid w:val="00B4240D"/>
    <w:rsid w:val="00B4487B"/>
    <w:rsid w:val="00B451D8"/>
    <w:rsid w:val="00B63835"/>
    <w:rsid w:val="00B7135B"/>
    <w:rsid w:val="00B80113"/>
    <w:rsid w:val="00B858F6"/>
    <w:rsid w:val="00BC0FF9"/>
    <w:rsid w:val="00BD0941"/>
    <w:rsid w:val="00BF3BB4"/>
    <w:rsid w:val="00BF7926"/>
    <w:rsid w:val="00C32CAC"/>
    <w:rsid w:val="00C3629F"/>
    <w:rsid w:val="00C47693"/>
    <w:rsid w:val="00C47EDB"/>
    <w:rsid w:val="00C51D4F"/>
    <w:rsid w:val="00C57FB6"/>
    <w:rsid w:val="00C876E2"/>
    <w:rsid w:val="00C96DB0"/>
    <w:rsid w:val="00CD6055"/>
    <w:rsid w:val="00CE7A75"/>
    <w:rsid w:val="00CF211C"/>
    <w:rsid w:val="00D11F9B"/>
    <w:rsid w:val="00D31950"/>
    <w:rsid w:val="00D31CC4"/>
    <w:rsid w:val="00D413E9"/>
    <w:rsid w:val="00D548E6"/>
    <w:rsid w:val="00D576E2"/>
    <w:rsid w:val="00D57B2B"/>
    <w:rsid w:val="00D6118E"/>
    <w:rsid w:val="00D75678"/>
    <w:rsid w:val="00D90421"/>
    <w:rsid w:val="00DA0639"/>
    <w:rsid w:val="00DA4FF9"/>
    <w:rsid w:val="00DA5E8F"/>
    <w:rsid w:val="00DB263F"/>
    <w:rsid w:val="00DB4B7D"/>
    <w:rsid w:val="00DD49C6"/>
    <w:rsid w:val="00DD681F"/>
    <w:rsid w:val="00DE0DF6"/>
    <w:rsid w:val="00DE4C35"/>
    <w:rsid w:val="00DF5F68"/>
    <w:rsid w:val="00E068FD"/>
    <w:rsid w:val="00E257A8"/>
    <w:rsid w:val="00E27A63"/>
    <w:rsid w:val="00E400D6"/>
    <w:rsid w:val="00E43EF6"/>
    <w:rsid w:val="00E84179"/>
    <w:rsid w:val="00E902A6"/>
    <w:rsid w:val="00E90632"/>
    <w:rsid w:val="00EB0E5D"/>
    <w:rsid w:val="00EC5623"/>
    <w:rsid w:val="00EF0B24"/>
    <w:rsid w:val="00EF688F"/>
    <w:rsid w:val="00EF6E0C"/>
    <w:rsid w:val="00F03758"/>
    <w:rsid w:val="00F127CC"/>
    <w:rsid w:val="00F17FBB"/>
    <w:rsid w:val="00F349B2"/>
    <w:rsid w:val="00F357F5"/>
    <w:rsid w:val="00F37681"/>
    <w:rsid w:val="00F53F06"/>
    <w:rsid w:val="00F56527"/>
    <w:rsid w:val="00F56D79"/>
    <w:rsid w:val="00F72210"/>
    <w:rsid w:val="00F7291C"/>
    <w:rsid w:val="00F75213"/>
    <w:rsid w:val="00F848B8"/>
    <w:rsid w:val="00F925EF"/>
    <w:rsid w:val="00FC24A4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726CAD-3C87-4D07-B9A0-C8F4C4D3AC9D}"/>
</file>

<file path=customXml/itemProps3.xml><?xml version="1.0" encoding="utf-8"?>
<ds:datastoreItem xmlns:ds="http://schemas.openxmlformats.org/officeDocument/2006/customXml" ds:itemID="{78887CF0-D9DA-4A30-9141-079182E3B781}"/>
</file>

<file path=customXml/itemProps4.xml><?xml version="1.0" encoding="utf-8"?>
<ds:datastoreItem xmlns:ds="http://schemas.openxmlformats.org/officeDocument/2006/customXml" ds:itemID="{49C92B08-4982-437F-B72C-3E445B7169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1712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Jonathan Williams</cp:lastModifiedBy>
  <cp:revision>6</cp:revision>
  <cp:lastPrinted>2012-06-12T15:19:00Z</cp:lastPrinted>
  <dcterms:created xsi:type="dcterms:W3CDTF">2025-03-26T16:46:00Z</dcterms:created>
  <dcterms:modified xsi:type="dcterms:W3CDTF">2025-09-11T15:13:00Z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0x010100EBDE9D62EEEF854A8D9A65343AE93757</vt:lpwstr>
  </property>
  <property fmtid="{D5CDD505-2E9C-101B-9397-08002B2CF9AE}" pid="3" name="MediaServiceImageTags">
    <vt:lpwstr/>
  </property>
</Properties>
</file>